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-485774</wp:posOffset>
            </wp:positionH>
            <wp:positionV relativeFrom="paragraph">
              <wp:posOffset>114300</wp:posOffset>
            </wp:positionV>
            <wp:extent cx="1281113" cy="130177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3017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ind w:lef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-720" w:firstLine="0"/>
        <w:rPr/>
      </w:pPr>
      <w:r w:rsidDel="00000000" w:rsidR="00000000" w:rsidRPr="00000000">
        <w:rPr>
          <w:rtl w:val="0"/>
        </w:rPr>
        <w:t xml:space="preserve">School Governor Clerk /Governance Professional Vacancy</w:t>
      </w:r>
    </w:p>
    <w:p w:rsidR="00000000" w:rsidDel="00000000" w:rsidP="00000000" w:rsidRDefault="00000000" w:rsidRPr="00000000" w14:paraId="00000005">
      <w:pPr>
        <w:ind w:left="-720" w:right="-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Location: Hoe Valley School, Woking</w:t>
      </w:r>
    </w:p>
    <w:p w:rsidR="00000000" w:rsidDel="00000000" w:rsidP="00000000" w:rsidRDefault="00000000" w:rsidRPr="00000000" w14:paraId="00000006">
      <w:pPr>
        <w:ind w:left="-720" w:firstLine="0"/>
        <w:rPr/>
      </w:pPr>
      <w:r w:rsidDel="00000000" w:rsidR="00000000" w:rsidRPr="00000000">
        <w:rPr>
          <w:b w:val="1"/>
          <w:rtl w:val="0"/>
        </w:rPr>
        <w:t xml:space="preserve">Salary</w:t>
      </w:r>
      <w:r w:rsidDel="00000000" w:rsidR="00000000" w:rsidRPr="00000000">
        <w:rPr>
          <w:rtl w:val="0"/>
        </w:rPr>
        <w:t xml:space="preserve">: Zero hours contract with agreed yearly hours or freelance if preferred</w:t>
      </w:r>
    </w:p>
    <w:p w:rsidR="00000000" w:rsidDel="00000000" w:rsidP="00000000" w:rsidRDefault="00000000" w:rsidRPr="00000000" w14:paraId="00000007">
      <w:pPr>
        <w:ind w:left="-720" w:firstLine="0"/>
        <w:rPr/>
      </w:pPr>
      <w:r w:rsidDel="00000000" w:rsidR="00000000" w:rsidRPr="00000000">
        <w:rPr>
          <w:b w:val="1"/>
          <w:rtl w:val="0"/>
        </w:rPr>
        <w:t xml:space="preserve">Hours: </w:t>
      </w:r>
      <w:r w:rsidDel="00000000" w:rsidR="00000000" w:rsidRPr="00000000">
        <w:rPr>
          <w:rtl w:val="0"/>
        </w:rPr>
        <w:t xml:space="preserve">Physical presence at 3-4 evening meetings per term  (6pm -8pm) plus preparation, circulation of papers, minutes, management of Govhub platform. Negotiable.</w:t>
      </w:r>
    </w:p>
    <w:p w:rsidR="00000000" w:rsidDel="00000000" w:rsidP="00000000" w:rsidRDefault="00000000" w:rsidRPr="00000000" w14:paraId="00000008">
      <w:pPr>
        <w:ind w:left="-720" w:firstLine="0"/>
        <w:rPr/>
      </w:pPr>
      <w:r w:rsidDel="00000000" w:rsidR="00000000" w:rsidRPr="00000000">
        <w:rPr>
          <w:b w:val="1"/>
          <w:rtl w:val="0"/>
        </w:rPr>
        <w:t xml:space="preserve">Contract:</w:t>
      </w:r>
      <w:r w:rsidDel="00000000" w:rsidR="00000000" w:rsidRPr="00000000">
        <w:rPr>
          <w:rtl w:val="0"/>
        </w:rPr>
        <w:t xml:space="preserve"> Part-time/Flexible/Term-Time Only</w:t>
      </w:r>
    </w:p>
    <w:p w:rsidR="00000000" w:rsidDel="00000000" w:rsidP="00000000" w:rsidRDefault="00000000" w:rsidRPr="00000000" w14:paraId="00000009">
      <w:pPr>
        <w:pStyle w:val="Heading2"/>
        <w:ind w:left="-720" w:firstLine="0"/>
        <w:rPr/>
      </w:pPr>
      <w:r w:rsidDel="00000000" w:rsidR="00000000" w:rsidRPr="00000000">
        <w:rPr>
          <w:rtl w:val="0"/>
        </w:rPr>
        <w:t xml:space="preserve">About the Role:</w:t>
      </w:r>
    </w:p>
    <w:p w:rsidR="00000000" w:rsidDel="00000000" w:rsidP="00000000" w:rsidRDefault="00000000" w:rsidRPr="00000000" w14:paraId="0000000A">
      <w:pPr>
        <w:ind w:left="-720" w:firstLine="0"/>
        <w:rPr/>
      </w:pPr>
      <w:r w:rsidDel="00000000" w:rsidR="00000000" w:rsidRPr="00000000">
        <w:rPr>
          <w:rtl w:val="0"/>
        </w:rPr>
        <w:t xml:space="preserve">We are seeking an efficient, organised, and reliable Clerk to support our Governing Body. The successful candidate will play a crucial role in ensuring the smooth running of governance meetings, maintaining accurate records, and providing procedural advice. This is a flexible, part-time role with 3-4 meetings held termly in-person at the school in the evenings (6-8pm) with occasional online attendance for members unable to attend in person. </w:t>
      </w:r>
    </w:p>
    <w:p w:rsidR="00000000" w:rsidDel="00000000" w:rsidP="00000000" w:rsidRDefault="00000000" w:rsidRPr="00000000" w14:paraId="0000000B">
      <w:pPr>
        <w:pStyle w:val="Heading2"/>
        <w:ind w:left="-720" w:firstLine="0"/>
        <w:rPr/>
      </w:pPr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0C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Prepare and circulate agendas and papers ahead of meetings.</w:t>
      </w:r>
    </w:p>
    <w:p w:rsidR="00000000" w:rsidDel="00000000" w:rsidP="00000000" w:rsidRDefault="00000000" w:rsidRPr="00000000" w14:paraId="0000000D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Attend and take accurate minutes at governor meetings.</w:t>
      </w:r>
    </w:p>
    <w:p w:rsidR="00000000" w:rsidDel="00000000" w:rsidP="00000000" w:rsidRDefault="00000000" w:rsidRPr="00000000" w14:paraId="0000000E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Maintain records of governing body membership, attendance, and terms of office.</w:t>
      </w:r>
    </w:p>
    <w:p w:rsidR="00000000" w:rsidDel="00000000" w:rsidP="00000000" w:rsidRDefault="00000000" w:rsidRPr="00000000" w14:paraId="0000000F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Ensure compliance with relevant regulations and maintain confidentiality at all times.</w:t>
      </w:r>
    </w:p>
    <w:p w:rsidR="00000000" w:rsidDel="00000000" w:rsidP="00000000" w:rsidRDefault="00000000" w:rsidRPr="00000000" w14:paraId="00000010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Provide procedural advice to the governing body as required.</w:t>
      </w:r>
    </w:p>
    <w:p w:rsidR="00000000" w:rsidDel="00000000" w:rsidP="00000000" w:rsidRDefault="00000000" w:rsidRPr="00000000" w14:paraId="00000011">
      <w:pPr>
        <w:pStyle w:val="Heading2"/>
        <w:ind w:left="-720" w:firstLine="0"/>
        <w:rPr/>
      </w:pPr>
      <w:r w:rsidDel="00000000" w:rsidR="00000000" w:rsidRPr="00000000">
        <w:rPr>
          <w:rtl w:val="0"/>
        </w:rPr>
        <w:t xml:space="preserve">Person Specification:</w:t>
      </w:r>
    </w:p>
    <w:p w:rsidR="00000000" w:rsidDel="00000000" w:rsidP="00000000" w:rsidRDefault="00000000" w:rsidRPr="00000000" w14:paraId="00000012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Excellent organisational and time-management skills.</w:t>
      </w:r>
    </w:p>
    <w:p w:rsidR="00000000" w:rsidDel="00000000" w:rsidP="00000000" w:rsidRDefault="00000000" w:rsidRPr="00000000" w14:paraId="00000013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Strong written and verbal communication.</w:t>
      </w:r>
    </w:p>
    <w:p w:rsidR="00000000" w:rsidDel="00000000" w:rsidP="00000000" w:rsidRDefault="00000000" w:rsidRPr="00000000" w14:paraId="00000014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Ability to maintain confidentiality and impartiality.</w:t>
      </w:r>
    </w:p>
    <w:p w:rsidR="00000000" w:rsidDel="00000000" w:rsidP="00000000" w:rsidRDefault="00000000" w:rsidRPr="00000000" w14:paraId="00000015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Knowledge of governance regulations (or willingness to undergo training).</w:t>
      </w:r>
    </w:p>
    <w:p w:rsidR="00000000" w:rsidDel="00000000" w:rsidP="00000000" w:rsidRDefault="00000000" w:rsidRPr="00000000" w14:paraId="00000016">
      <w:pPr>
        <w:spacing w:after="0" w:lineRule="auto"/>
        <w:ind w:left="-720" w:firstLine="0"/>
        <w:rPr/>
      </w:pPr>
      <w:r w:rsidDel="00000000" w:rsidR="00000000" w:rsidRPr="00000000">
        <w:rPr>
          <w:rtl w:val="0"/>
        </w:rPr>
        <w:t xml:space="preserve">• Proficiency in using email, word processing, and online meeting platforms.</w:t>
      </w:r>
    </w:p>
    <w:p w:rsidR="00000000" w:rsidDel="00000000" w:rsidP="00000000" w:rsidRDefault="00000000" w:rsidRPr="00000000" w14:paraId="00000017">
      <w:pPr>
        <w:pStyle w:val="Heading2"/>
        <w:ind w:left="-720" w:firstLine="0"/>
        <w:rPr/>
      </w:pPr>
      <w:r w:rsidDel="00000000" w:rsidR="00000000" w:rsidRPr="00000000">
        <w:rPr>
          <w:rtl w:val="0"/>
        </w:rPr>
        <w:t xml:space="preserve">How to Apply:</w:t>
      </w:r>
    </w:p>
    <w:p w:rsidR="00000000" w:rsidDel="00000000" w:rsidP="00000000" w:rsidRDefault="00000000" w:rsidRPr="00000000" w14:paraId="00000018">
      <w:pPr>
        <w:ind w:left="-720" w:firstLine="0"/>
        <w:rPr/>
      </w:pPr>
      <w:r w:rsidDel="00000000" w:rsidR="00000000" w:rsidRPr="00000000">
        <w:rPr>
          <w:rtl w:val="0"/>
        </w:rPr>
        <w:t xml:space="preserve">Please submit your CV and a brief cover letter outlining your suitability for the role to Chritsabel Holmes HR at HVS. 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Holmesc@hoevalleyschool.org</w:t>
        </w:r>
      </w:hyperlink>
      <w:r w:rsidDel="00000000" w:rsidR="00000000" w:rsidRPr="00000000">
        <w:rPr>
          <w:rtl w:val="0"/>
        </w:rPr>
        <w:t xml:space="preserve">).  </w:t>
      </w:r>
    </w:p>
    <w:p w:rsidR="00000000" w:rsidDel="00000000" w:rsidP="00000000" w:rsidRDefault="00000000" w:rsidRPr="00000000" w14:paraId="00000019">
      <w:pPr>
        <w:ind w:left="-720" w:firstLine="0"/>
        <w:rPr/>
      </w:pPr>
      <w:r w:rsidDel="00000000" w:rsidR="00000000" w:rsidRPr="00000000">
        <w:rPr>
          <w:rtl w:val="0"/>
        </w:rPr>
        <w:t xml:space="preserve">Please contact the Chair of  Governors, Liz Perkins, for more information or to discuss the role further. 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Chair@hoevalleyschool.org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A">
      <w:pPr>
        <w:ind w:left="-720" w:firstLine="0"/>
        <w:rPr/>
      </w:pPr>
      <w:r w:rsidDel="00000000" w:rsidR="00000000" w:rsidRPr="00000000">
        <w:rPr>
          <w:rtl w:val="0"/>
        </w:rPr>
        <w:t xml:space="preserve"> Hoe Valley School is committed to safeguarding and promoting the welfare of children and young people. All applicants will be subject to an enhanced DBS check.</w:t>
      </w:r>
    </w:p>
    <w:sectPr>
      <w:pgSz w:h="15840" w:w="12240" w:orient="portrait"/>
      <w:pgMar w:bottom="720" w:top="720" w:left="1800" w:right="993.5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ir@hoevalleyschool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olmesc@hoevalle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Wzi22Ld324JDzp7XUdA3n3uA==">CgMxLjA4AHIhMS1CXzdKamRmbXVGbWY4WHQySGJFWVNhMTl0VHJXd2E3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